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D8AD" w14:textId="5F37F5F6" w:rsidR="0051517A" w:rsidRPr="0051517A" w:rsidRDefault="0051517A" w:rsidP="0051517A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bCs/>
          <w:color w:val="000000"/>
          <w:sz w:val="24"/>
          <w:szCs w:val="24"/>
        </w:rPr>
      </w:pPr>
      <w:r w:rsidRPr="0051517A">
        <w:rPr>
          <w:rFonts w:cs="TimesNewRoman"/>
          <w:bCs/>
          <w:color w:val="000000"/>
          <w:sz w:val="24"/>
          <w:szCs w:val="24"/>
        </w:rPr>
        <w:t>Approved May 2010</w:t>
      </w:r>
    </w:p>
    <w:p w14:paraId="19922981" w14:textId="4DC22C27" w:rsidR="0051517A" w:rsidRDefault="0051517A" w:rsidP="0051517A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bCs/>
          <w:color w:val="000000"/>
          <w:sz w:val="24"/>
          <w:szCs w:val="24"/>
        </w:rPr>
      </w:pPr>
      <w:r w:rsidRPr="0051517A">
        <w:rPr>
          <w:rFonts w:cs="TimesNewRoman"/>
          <w:bCs/>
          <w:color w:val="000000"/>
          <w:sz w:val="24"/>
          <w:szCs w:val="24"/>
        </w:rPr>
        <w:t xml:space="preserve">Amended </w:t>
      </w:r>
      <w:r w:rsidR="00EB1A85">
        <w:rPr>
          <w:rFonts w:cs="TimesNewRoman"/>
          <w:bCs/>
          <w:color w:val="000000"/>
          <w:sz w:val="24"/>
          <w:szCs w:val="24"/>
        </w:rPr>
        <w:t>August 2023</w:t>
      </w:r>
    </w:p>
    <w:p w14:paraId="21723F6C" w14:textId="51F9918C" w:rsidR="00B13279" w:rsidRPr="0051517A" w:rsidRDefault="00B13279" w:rsidP="0051517A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bCs/>
          <w:color w:val="000000"/>
          <w:sz w:val="24"/>
          <w:szCs w:val="24"/>
        </w:rPr>
      </w:pPr>
      <w:r>
        <w:rPr>
          <w:rFonts w:cs="TimesNewRoman"/>
          <w:bCs/>
          <w:color w:val="000000"/>
          <w:sz w:val="24"/>
          <w:szCs w:val="24"/>
        </w:rPr>
        <w:t>Amended October 2023</w:t>
      </w:r>
    </w:p>
    <w:p w14:paraId="58F87A66" w14:textId="77777777" w:rsidR="0051517A" w:rsidRDefault="0051517A" w:rsidP="00AE40B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28"/>
          <w:szCs w:val="28"/>
        </w:rPr>
      </w:pPr>
    </w:p>
    <w:p w14:paraId="7D471B34" w14:textId="04FC2A89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28"/>
          <w:szCs w:val="28"/>
        </w:rPr>
      </w:pPr>
      <w:r w:rsidRPr="00AE40BD">
        <w:rPr>
          <w:rFonts w:cs="TimesNewRoman"/>
          <w:b/>
          <w:color w:val="000000"/>
          <w:sz w:val="28"/>
          <w:szCs w:val="28"/>
        </w:rPr>
        <w:t xml:space="preserve">BRADFORD PUBLIC LIBRARY DISTRICT </w:t>
      </w:r>
    </w:p>
    <w:p w14:paraId="2BEBA329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28"/>
          <w:szCs w:val="28"/>
        </w:rPr>
      </w:pPr>
      <w:r w:rsidRPr="00AE40BD">
        <w:rPr>
          <w:rFonts w:cs="TimesNewRoman"/>
          <w:b/>
          <w:color w:val="000000"/>
          <w:sz w:val="28"/>
          <w:szCs w:val="28"/>
        </w:rPr>
        <w:t>THE ILLINOIS FREEDOM OF INFORMATION ACT</w:t>
      </w:r>
    </w:p>
    <w:p w14:paraId="09DF2CBF" w14:textId="77777777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28"/>
          <w:szCs w:val="28"/>
        </w:rPr>
      </w:pPr>
    </w:p>
    <w:p w14:paraId="51C44E7D" w14:textId="00CB8C64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b/>
          <w:color w:val="000000"/>
          <w:sz w:val="24"/>
          <w:szCs w:val="24"/>
        </w:rPr>
        <w:t>I.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A brief description of our public body is as follows: The Bradford Public Library</w:t>
      </w:r>
    </w:p>
    <w:p w14:paraId="7303E69A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District was established in 1924 to provide access to and help using library resources for</w:t>
      </w:r>
      <w:r w:rsidR="00190D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information, education, business and pleasure. </w:t>
      </w:r>
    </w:p>
    <w:p w14:paraId="77B28FF0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48DCE8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b/>
          <w:color w:val="000000"/>
          <w:sz w:val="24"/>
          <w:szCs w:val="24"/>
        </w:rPr>
        <w:t>A.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Our purpose is to provide materials and services for the recreational, social,</w:t>
      </w:r>
    </w:p>
    <w:p w14:paraId="3E4F675B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informational, and educational needs of the community. </w:t>
      </w:r>
    </w:p>
    <w:p w14:paraId="073CD4F2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B02FCB" w14:textId="19BD6A52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b/>
          <w:color w:val="000000"/>
          <w:sz w:val="24"/>
          <w:szCs w:val="24"/>
        </w:rPr>
        <w:t>B.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An organizational chart is attached.</w:t>
      </w:r>
    </w:p>
    <w:p w14:paraId="7D26531D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4F849C" w14:textId="77777777" w:rsid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Funding sources are property and personal property replacement taxes, state and federal</w:t>
      </w:r>
      <w:r w:rsidR="00190D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grants, fines, charges, and donations. </w:t>
      </w:r>
    </w:p>
    <w:p w14:paraId="7F9F1EEC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Tax levies are:</w:t>
      </w:r>
    </w:p>
    <w:p w14:paraId="1672442A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b/>
          <w:color w:val="000000"/>
          <w:sz w:val="24"/>
          <w:szCs w:val="24"/>
        </w:rPr>
        <w:t>1.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Corporate purposes (for general operating expenditures)</w:t>
      </w:r>
    </w:p>
    <w:p w14:paraId="38ADBF9F" w14:textId="77777777" w:rsidR="00AE40BD" w:rsidRPr="00190D16" w:rsidRDefault="009E682C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2.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Social Security (provides for employee’s FICA costs and related expenses)</w:t>
      </w:r>
    </w:p>
    <w:p w14:paraId="7C9D11B9" w14:textId="6777BAD9" w:rsidR="00AE40BD" w:rsidRPr="00190D16" w:rsidRDefault="009E682C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E2">
        <w:rPr>
          <w:rFonts w:ascii="Arial" w:hAnsi="Arial" w:cs="Arial"/>
          <w:b/>
          <w:color w:val="000000"/>
          <w:sz w:val="24"/>
          <w:szCs w:val="24"/>
        </w:rPr>
        <w:t>3</w:t>
      </w:r>
      <w:r w:rsidR="00AE40BD" w:rsidRPr="00D915E2">
        <w:rPr>
          <w:rFonts w:ascii="Arial" w:hAnsi="Arial" w:cs="Arial"/>
          <w:color w:val="000000"/>
          <w:sz w:val="24"/>
          <w:szCs w:val="24"/>
        </w:rPr>
        <w:t>. Audit (for annual audit</w:t>
      </w:r>
      <w:r w:rsidR="00B13279" w:rsidRPr="00D915E2">
        <w:rPr>
          <w:rFonts w:ascii="Arial" w:hAnsi="Arial" w:cs="Arial"/>
          <w:color w:val="000000"/>
          <w:sz w:val="24"/>
          <w:szCs w:val="24"/>
        </w:rPr>
        <w:t xml:space="preserve"> if any, annual financial report to Illinois Comptroller,</w:t>
      </w:r>
      <w:r w:rsidR="00AE40BD" w:rsidRPr="00D915E2">
        <w:rPr>
          <w:rFonts w:ascii="Arial" w:hAnsi="Arial" w:cs="Arial"/>
          <w:color w:val="000000"/>
          <w:sz w:val="24"/>
          <w:szCs w:val="24"/>
        </w:rPr>
        <w:t xml:space="preserve"> and related expenses)</w:t>
      </w:r>
    </w:p>
    <w:p w14:paraId="30BDD3AE" w14:textId="77777777" w:rsidR="00AE40BD" w:rsidRDefault="009E682C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4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>. Maintenance (for maintaining the building)</w:t>
      </w:r>
    </w:p>
    <w:p w14:paraId="2132AC7A" w14:textId="097A52C1" w:rsidR="005A1F82" w:rsidRDefault="005A1F82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1F8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 Medicare</w:t>
      </w:r>
    </w:p>
    <w:p w14:paraId="1390619E" w14:textId="15D8D04B" w:rsidR="005A1F82" w:rsidRPr="00190D16" w:rsidRDefault="005A1F82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1F8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 IMRF</w:t>
      </w:r>
    </w:p>
    <w:p w14:paraId="7D6E7C38" w14:textId="6C3A08DD" w:rsidR="00AE40BD" w:rsidRPr="00190D16" w:rsidRDefault="005A1F82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Tort Liability (for insurance premiums, risk management, attorney’s fees and related</w:t>
      </w:r>
    </w:p>
    <w:p w14:paraId="302FDADA" w14:textId="0236A310" w:rsidR="00AE40BD" w:rsidRPr="00190D16" w:rsidRDefault="00AE40BD" w:rsidP="002972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expenses, </w:t>
      </w:r>
      <w:r w:rsidR="004F6CCB" w:rsidRPr="00190D16">
        <w:rPr>
          <w:rFonts w:ascii="Arial" w:hAnsi="Arial" w:cs="Arial"/>
          <w:color w:val="000000"/>
          <w:sz w:val="24"/>
          <w:szCs w:val="24"/>
        </w:rPr>
        <w:t>unemployment,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and worker’s compensation insurance)</w:t>
      </w:r>
    </w:p>
    <w:p w14:paraId="36EBA760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80E0F9" w14:textId="1C79ECE0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9721B">
        <w:rPr>
          <w:rFonts w:ascii="Arial" w:hAnsi="Arial" w:cs="Arial"/>
          <w:b/>
          <w:color w:val="000000"/>
          <w:sz w:val="24"/>
          <w:szCs w:val="24"/>
        </w:rPr>
        <w:t xml:space="preserve">C. 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The office is located at this address: 111 South Peoria Street</w:t>
      </w:r>
      <w:r w:rsidR="00EB1A85">
        <w:rPr>
          <w:rFonts w:ascii="Arial" w:hAnsi="Arial" w:cs="Arial"/>
          <w:color w:val="000000"/>
          <w:sz w:val="24"/>
          <w:szCs w:val="24"/>
        </w:rPr>
        <w:t>, Bradford, IL 61421</w:t>
      </w:r>
    </w:p>
    <w:p w14:paraId="304374CB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E45C66" w14:textId="63AEFB9C" w:rsidR="00AE40BD" w:rsidRPr="00190D16" w:rsidRDefault="00CC346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9721B">
        <w:rPr>
          <w:rFonts w:ascii="Arial" w:hAnsi="Arial" w:cs="Arial"/>
          <w:b/>
          <w:color w:val="000000"/>
          <w:sz w:val="24"/>
          <w:szCs w:val="24"/>
        </w:rPr>
        <w:t xml:space="preserve">D.  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>We have approximately the following number of persons employed:</w:t>
      </w:r>
    </w:p>
    <w:p w14:paraId="21B987ED" w14:textId="77777777" w:rsidR="00AE40BD" w:rsidRPr="00190D16" w:rsidRDefault="00AE40BD" w:rsidP="00190D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1. Full-time 0</w:t>
      </w:r>
    </w:p>
    <w:p w14:paraId="65A064E3" w14:textId="7725DA5A" w:rsidR="00AE40BD" w:rsidRPr="00190D16" w:rsidRDefault="00AE40BD" w:rsidP="00190D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2. Part-time </w:t>
      </w:r>
      <w:r w:rsidR="0029721B">
        <w:rPr>
          <w:rFonts w:ascii="Arial" w:hAnsi="Arial" w:cs="Arial"/>
          <w:color w:val="000000"/>
          <w:sz w:val="24"/>
          <w:szCs w:val="24"/>
        </w:rPr>
        <w:t>4</w:t>
      </w:r>
    </w:p>
    <w:p w14:paraId="554B57D8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75CB37" w14:textId="1354F8B6" w:rsidR="00AE40BD" w:rsidRPr="00190D16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The following organization exercises control over our policies and procedures: The</w:t>
      </w:r>
    </w:p>
    <w:p w14:paraId="3001DD57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Bradford Public Library District Board of Library Trustees, which meets monthly on the</w:t>
      </w:r>
    </w:p>
    <w:p w14:paraId="52951CB5" w14:textId="4D0EA8F2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third Monday of each month, </w:t>
      </w:r>
      <w:r w:rsidR="0051517A">
        <w:rPr>
          <w:rFonts w:ascii="Arial" w:hAnsi="Arial" w:cs="Arial"/>
          <w:color w:val="000000"/>
          <w:sz w:val="24"/>
          <w:szCs w:val="24"/>
        </w:rPr>
        <w:t>6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:00 p.m., at the library.  Its members are: </w:t>
      </w:r>
      <w:r w:rsidR="0051517A">
        <w:rPr>
          <w:rFonts w:ascii="Arial" w:hAnsi="Arial" w:cs="Arial"/>
          <w:sz w:val="24"/>
          <w:szCs w:val="24"/>
        </w:rPr>
        <w:t>David Atteberry</w:t>
      </w:r>
      <w:r w:rsidRPr="00190D16">
        <w:rPr>
          <w:rFonts w:ascii="Arial" w:hAnsi="Arial" w:cs="Arial"/>
          <w:sz w:val="24"/>
          <w:szCs w:val="24"/>
        </w:rPr>
        <w:t xml:space="preserve">, President; </w:t>
      </w:r>
      <w:r w:rsidR="0051517A">
        <w:rPr>
          <w:rFonts w:ascii="Arial" w:hAnsi="Arial" w:cs="Arial"/>
          <w:sz w:val="24"/>
          <w:szCs w:val="24"/>
        </w:rPr>
        <w:t>James Owens</w:t>
      </w:r>
      <w:r w:rsidRPr="00190D16">
        <w:rPr>
          <w:rFonts w:ascii="Arial" w:hAnsi="Arial" w:cs="Arial"/>
          <w:sz w:val="24"/>
          <w:szCs w:val="24"/>
        </w:rPr>
        <w:t xml:space="preserve">, Vice President; </w:t>
      </w:r>
      <w:r w:rsidR="0051517A">
        <w:rPr>
          <w:rFonts w:ascii="Arial" w:hAnsi="Arial" w:cs="Arial"/>
          <w:sz w:val="24"/>
          <w:szCs w:val="24"/>
        </w:rPr>
        <w:t>Hollie Scott</w:t>
      </w:r>
      <w:r w:rsidRPr="00190D16">
        <w:rPr>
          <w:rFonts w:ascii="Arial" w:hAnsi="Arial" w:cs="Arial"/>
          <w:sz w:val="24"/>
          <w:szCs w:val="24"/>
        </w:rPr>
        <w:t xml:space="preserve">, Secretary, </w:t>
      </w:r>
      <w:r w:rsidR="0051517A">
        <w:rPr>
          <w:rFonts w:ascii="Arial" w:hAnsi="Arial" w:cs="Arial"/>
          <w:sz w:val="24"/>
          <w:szCs w:val="24"/>
        </w:rPr>
        <w:t>Barbara Fehr</w:t>
      </w:r>
      <w:r w:rsidRPr="00190D16">
        <w:rPr>
          <w:rFonts w:ascii="Arial" w:hAnsi="Arial" w:cs="Arial"/>
          <w:sz w:val="24"/>
          <w:szCs w:val="24"/>
        </w:rPr>
        <w:t xml:space="preserve">, Treasurer; </w:t>
      </w:r>
      <w:r w:rsidR="0051517A">
        <w:rPr>
          <w:rFonts w:ascii="Arial" w:hAnsi="Arial" w:cs="Arial"/>
          <w:sz w:val="24"/>
          <w:szCs w:val="24"/>
        </w:rPr>
        <w:t>Reva Young, Letitia Leeper</w:t>
      </w:r>
      <w:r w:rsidR="00741C94">
        <w:rPr>
          <w:rFonts w:ascii="Arial" w:hAnsi="Arial" w:cs="Arial"/>
          <w:sz w:val="24"/>
          <w:szCs w:val="24"/>
        </w:rPr>
        <w:t>, Mary Robbins.</w:t>
      </w:r>
    </w:p>
    <w:p w14:paraId="260DE464" w14:textId="7DFF87B2" w:rsidR="006107CD" w:rsidRDefault="006107C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05C0C8" w14:textId="572614A2" w:rsidR="006107CD" w:rsidRPr="00190D16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6107CD" w:rsidRPr="006107CD">
        <w:rPr>
          <w:rFonts w:ascii="Arial" w:hAnsi="Arial" w:cs="Arial"/>
          <w:b/>
          <w:bCs/>
          <w:sz w:val="24"/>
          <w:szCs w:val="24"/>
        </w:rPr>
        <w:t>.</w:t>
      </w:r>
      <w:r w:rsidR="006107CD">
        <w:rPr>
          <w:rFonts w:ascii="Arial" w:hAnsi="Arial" w:cs="Arial"/>
          <w:sz w:val="24"/>
          <w:szCs w:val="24"/>
        </w:rPr>
        <w:t xml:space="preserve">  The following organization operates in an advisory capacity regarding our operation:  Reaching Across Illinois Libraries System.</w:t>
      </w:r>
    </w:p>
    <w:p w14:paraId="3D7B3E3F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0FBF58" w14:textId="71669C73" w:rsidR="00AE40BD" w:rsidRPr="00190D16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</w:t>
      </w:r>
      <w:r w:rsidR="006107CD">
        <w:rPr>
          <w:rFonts w:ascii="Arial" w:hAnsi="Arial" w:cs="Arial"/>
          <w:b/>
          <w:color w:val="000000"/>
          <w:sz w:val="24"/>
          <w:szCs w:val="24"/>
        </w:rPr>
        <w:t>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We are required to report and be answerable for our operations to:</w:t>
      </w:r>
    </w:p>
    <w:p w14:paraId="432C5F3F" w14:textId="5A55ECBE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Illinois State Library, Springfield, Illinois. Its members are: State Librarian, </w:t>
      </w:r>
      <w:r w:rsidR="0051517A">
        <w:rPr>
          <w:rFonts w:ascii="Arial" w:hAnsi="Arial" w:cs="Arial"/>
          <w:color w:val="000000"/>
          <w:sz w:val="24"/>
          <w:szCs w:val="24"/>
        </w:rPr>
        <w:t>Alexi Giannoulias</w:t>
      </w:r>
    </w:p>
    <w:p w14:paraId="21B2F031" w14:textId="1777AF81" w:rsidR="00407091" w:rsidRDefault="00AE40BD" w:rsidP="00515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(Secretary of State); Director of State Library, </w:t>
      </w:r>
      <w:r w:rsidR="0051517A">
        <w:rPr>
          <w:rFonts w:ascii="Arial" w:hAnsi="Arial" w:cs="Arial"/>
          <w:color w:val="000000"/>
          <w:sz w:val="24"/>
          <w:szCs w:val="24"/>
        </w:rPr>
        <w:t>Greg McCormick</w:t>
      </w:r>
      <w:r w:rsidRPr="00190D16">
        <w:rPr>
          <w:rFonts w:ascii="Arial" w:hAnsi="Arial" w:cs="Arial"/>
          <w:color w:val="000000"/>
          <w:sz w:val="24"/>
          <w:szCs w:val="24"/>
        </w:rPr>
        <w:t>; and various other staff.</w:t>
      </w:r>
    </w:p>
    <w:p w14:paraId="6594A201" w14:textId="1217FEC5"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958F74" w14:textId="2DAD1E59"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720190" w14:textId="61B2EB38" w:rsidR="0051517A" w:rsidRDefault="0051517A" w:rsidP="00515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F6B17D" w14:textId="77777777" w:rsidR="0051517A" w:rsidRPr="00190D16" w:rsidRDefault="0051517A" w:rsidP="00515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B55EF1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0826E9" w14:textId="77777777" w:rsidR="00190D16" w:rsidRDefault="00190D16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C96694" w14:textId="77777777" w:rsidR="00190D16" w:rsidRDefault="00190D16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93B84F" w14:textId="77777777" w:rsidR="00190D16" w:rsidRDefault="00190D16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126CAA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II.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You may request the information and the records available to the public in the following</w:t>
      </w:r>
      <w:r w:rsidR="009E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>manner:</w:t>
      </w:r>
    </w:p>
    <w:p w14:paraId="61DF97EA" w14:textId="77777777" w:rsidR="00AE40BD" w:rsidRPr="00190D16" w:rsidRDefault="00190D16" w:rsidP="000C50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>Use request form (see attached).</w:t>
      </w:r>
    </w:p>
    <w:p w14:paraId="2C0F2ADE" w14:textId="02705FFD" w:rsidR="00AE40BD" w:rsidRPr="00190D16" w:rsidRDefault="00AE40BD" w:rsidP="00741C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B.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Your request should be directed to the following individual: Sarah Boehm FOIA</w:t>
      </w:r>
      <w:r w:rsidR="00741C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>Officer.</w:t>
      </w:r>
    </w:p>
    <w:p w14:paraId="5CEC5818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C.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You must indicate whether you have a “commercial purpose” in your request.</w:t>
      </w:r>
    </w:p>
    <w:p w14:paraId="7E1D4443" w14:textId="229BDC98" w:rsidR="00AE40BD" w:rsidRPr="00190D16" w:rsidRDefault="00AE40BD" w:rsidP="00D51D43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D.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You must specify the records requested to be disclosed for</w:t>
      </w:r>
      <w:r w:rsidR="006107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>inspection or to be copied.</w:t>
      </w:r>
      <w:r w:rsidR="009E682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5A1F82">
        <w:rPr>
          <w:rFonts w:ascii="Arial" w:hAnsi="Arial" w:cs="Arial"/>
          <w:color w:val="000000"/>
          <w:sz w:val="24"/>
          <w:szCs w:val="24"/>
        </w:rPr>
        <w:t xml:space="preserve">  </w:t>
      </w:r>
      <w:r w:rsidR="00D51D4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90D16">
        <w:rPr>
          <w:rFonts w:ascii="Arial" w:hAnsi="Arial" w:cs="Arial"/>
          <w:color w:val="000000"/>
          <w:sz w:val="24"/>
          <w:szCs w:val="24"/>
        </w:rPr>
        <w:t>desire that any records be certified, you must specify which ones.</w:t>
      </w:r>
    </w:p>
    <w:p w14:paraId="43D0AF68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E.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To reimburse us our actual costs for reproducing and certifying (if requested) the</w:t>
      </w:r>
    </w:p>
    <w:p w14:paraId="37E6065E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records, you will be charged the following fees:</w:t>
      </w:r>
    </w:p>
    <w:p w14:paraId="0E8F18F8" w14:textId="66F3DDCE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There is a $1.00 charge for each certification of records.</w:t>
      </w:r>
    </w:p>
    <w:p w14:paraId="22BDAD40" w14:textId="70F7C8AA" w:rsid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There is no charge for the first fifty (50) pages of black and white </w:t>
      </w:r>
      <w:r w:rsidR="00741C94" w:rsidRPr="00190D16">
        <w:rPr>
          <w:rFonts w:ascii="Arial" w:hAnsi="Arial" w:cs="Arial"/>
          <w:color w:val="000000"/>
          <w:sz w:val="24"/>
          <w:szCs w:val="24"/>
        </w:rPr>
        <w:t>text.</w:t>
      </w:r>
    </w:p>
    <w:p w14:paraId="61AC2AD8" w14:textId="0797C938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 xml:space="preserve">either letter or legal </w:t>
      </w:r>
      <w:r w:rsidR="00741C94" w:rsidRPr="00190D16">
        <w:rPr>
          <w:rFonts w:ascii="Arial" w:hAnsi="Arial" w:cs="Arial"/>
          <w:color w:val="000000"/>
          <w:sz w:val="24"/>
          <w:szCs w:val="24"/>
        </w:rPr>
        <w:t>size.</w:t>
      </w:r>
    </w:p>
    <w:p w14:paraId="24F47BF5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There is a $.20 per page charge for copied records in excess of 50 pages;</w:t>
      </w:r>
    </w:p>
    <w:p w14:paraId="52443786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The actual copying cost of color copies and other sized copies will be charged.</w:t>
      </w:r>
    </w:p>
    <w:p w14:paraId="1E130180" w14:textId="596847BC" w:rsidR="00AE40BD" w:rsidRPr="00190D16" w:rsidRDefault="000C5047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F.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If the records are kept in electronic format, you may request a specific format and if</w:t>
      </w:r>
    </w:p>
    <w:p w14:paraId="5A2D3B9A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feasible, they will be so provided, but if not, they will be provided either in the</w:t>
      </w:r>
    </w:p>
    <w:p w14:paraId="14547451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electronic format in which they are kept (and you would be required to pay the actual</w:t>
      </w:r>
      <w:r w:rsidR="00190D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>cost of the medium only, i.e. disc, diskette, tape, etc.) or in paper as you select.</w:t>
      </w:r>
    </w:p>
    <w:p w14:paraId="06FEF416" w14:textId="7784BDBE" w:rsidR="00AE40BD" w:rsidRPr="00190D16" w:rsidRDefault="000C5047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G.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The office will respond to a written request within five (5) working days or sooner if</w:t>
      </w:r>
    </w:p>
    <w:p w14:paraId="7DE6AD5B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possible. An extension of an additional five (5) working days may be necessary to</w:t>
      </w:r>
      <w:r w:rsidR="00190D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D16">
        <w:rPr>
          <w:rFonts w:ascii="Arial" w:hAnsi="Arial" w:cs="Arial"/>
          <w:color w:val="000000"/>
          <w:sz w:val="24"/>
          <w:szCs w:val="24"/>
        </w:rPr>
        <w:t>properly respond.</w:t>
      </w:r>
    </w:p>
    <w:p w14:paraId="15957333" w14:textId="443F4308" w:rsidR="00AE40BD" w:rsidRPr="00190D16" w:rsidRDefault="000C5047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H.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Records may be inspected or copied. If inspected, an employee must be present</w:t>
      </w:r>
    </w:p>
    <w:p w14:paraId="217117D0" w14:textId="214BAAA6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throughout the inspection.</w:t>
      </w:r>
    </w:p>
    <w:p w14:paraId="0AAB4774" w14:textId="25170B91" w:rsidR="00AE40BD" w:rsidRPr="00190D16" w:rsidRDefault="000C5047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E40BD" w:rsidRPr="009E682C">
        <w:rPr>
          <w:rFonts w:ascii="Arial" w:hAnsi="Arial" w:cs="Arial"/>
          <w:b/>
          <w:color w:val="000000"/>
          <w:sz w:val="24"/>
          <w:szCs w:val="24"/>
        </w:rPr>
        <w:t>I.</w:t>
      </w:r>
      <w:r w:rsidR="00AE40BD" w:rsidRPr="00190D16">
        <w:rPr>
          <w:rFonts w:ascii="Arial" w:hAnsi="Arial" w:cs="Arial"/>
          <w:color w:val="000000"/>
          <w:sz w:val="24"/>
          <w:szCs w:val="24"/>
        </w:rPr>
        <w:t xml:space="preserve"> The place and times where the records will be available are as follows:</w:t>
      </w:r>
    </w:p>
    <w:p w14:paraId="67E0EC27" w14:textId="111C59B0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111 South Peoria Street, 10:00 a.m. to 4:30 p.m.</w:t>
      </w:r>
      <w:r w:rsidR="006107CD">
        <w:rPr>
          <w:rFonts w:ascii="Arial" w:hAnsi="Arial" w:cs="Arial"/>
          <w:color w:val="000000"/>
          <w:sz w:val="24"/>
          <w:szCs w:val="24"/>
        </w:rPr>
        <w:t xml:space="preserve"> – Monday - Friday</w:t>
      </w:r>
    </w:p>
    <w:p w14:paraId="3AD08B28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Bradford Public Library District</w:t>
      </w:r>
    </w:p>
    <w:p w14:paraId="6D774217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2F4DEA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III.</w:t>
      </w:r>
      <w:r w:rsidRPr="00190D16">
        <w:rPr>
          <w:rFonts w:ascii="Arial" w:hAnsi="Arial" w:cs="Arial"/>
          <w:color w:val="000000"/>
          <w:sz w:val="24"/>
          <w:szCs w:val="24"/>
        </w:rPr>
        <w:t xml:space="preserve"> Certain types of information maintained by us are exempt from inspection and copying.</w:t>
      </w:r>
      <w:r w:rsidR="00190D1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90D16">
        <w:rPr>
          <w:rFonts w:ascii="Arial" w:hAnsi="Arial" w:cs="Arial"/>
          <w:color w:val="000000"/>
          <w:sz w:val="24"/>
          <w:szCs w:val="24"/>
        </w:rPr>
        <w:t>However, the following types or categories of records are maintained under our control:</w:t>
      </w:r>
    </w:p>
    <w:p w14:paraId="18CCD0AB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6DEE9E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A. Monthly Financial Statements</w:t>
      </w:r>
    </w:p>
    <w:p w14:paraId="0867C33F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B. Annual Receipts and Disbursements Reports</w:t>
      </w:r>
    </w:p>
    <w:p w14:paraId="0FBA02EF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C. Budget and Appropriation Ordinances</w:t>
      </w:r>
    </w:p>
    <w:p w14:paraId="6E0F4365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D. Levy Ordinances</w:t>
      </w:r>
    </w:p>
    <w:p w14:paraId="5A9958D9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E. Operating Budgets</w:t>
      </w:r>
    </w:p>
    <w:p w14:paraId="47F2710C" w14:textId="3C8CDB01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E2">
        <w:rPr>
          <w:rFonts w:ascii="Arial" w:hAnsi="Arial" w:cs="Arial"/>
          <w:color w:val="000000"/>
          <w:sz w:val="24"/>
          <w:szCs w:val="24"/>
        </w:rPr>
        <w:t>F. Annual Audits</w:t>
      </w:r>
      <w:r w:rsidR="002D5190" w:rsidRPr="00D915E2">
        <w:rPr>
          <w:rFonts w:ascii="Arial" w:hAnsi="Arial" w:cs="Arial"/>
          <w:color w:val="000000"/>
          <w:sz w:val="24"/>
          <w:szCs w:val="24"/>
        </w:rPr>
        <w:t xml:space="preserve"> if any</w:t>
      </w:r>
      <w:r w:rsidR="009D0E8C" w:rsidRPr="00D915E2">
        <w:rPr>
          <w:rFonts w:ascii="Arial" w:hAnsi="Arial" w:cs="Arial"/>
          <w:color w:val="000000"/>
          <w:sz w:val="24"/>
          <w:szCs w:val="24"/>
        </w:rPr>
        <w:t xml:space="preserve"> and</w:t>
      </w:r>
      <w:r w:rsidR="002D5190" w:rsidRPr="00D915E2">
        <w:rPr>
          <w:rFonts w:ascii="Arial" w:hAnsi="Arial" w:cs="Arial"/>
          <w:color w:val="000000"/>
          <w:sz w:val="24"/>
          <w:szCs w:val="24"/>
        </w:rPr>
        <w:t xml:space="preserve"> Annual Financial Report to Illinois Comptroller</w:t>
      </w:r>
    </w:p>
    <w:p w14:paraId="3AE7A8A2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G. Minutes of the Board of Library Trustees</w:t>
      </w:r>
    </w:p>
    <w:p w14:paraId="643D2F6F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H. Library Policies, including Materials Selection</w:t>
      </w:r>
    </w:p>
    <w:p w14:paraId="1A519456" w14:textId="77777777" w:rsidR="00AE40BD" w:rsidRPr="00190D16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I. Adopted Ordinances and Resolutions of the Board</w:t>
      </w:r>
    </w:p>
    <w:p w14:paraId="46B46702" w14:textId="08094857" w:rsidR="00AE40BD" w:rsidRDefault="00AE40BD" w:rsidP="000C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0D16">
        <w:rPr>
          <w:rFonts w:ascii="Arial" w:hAnsi="Arial" w:cs="Arial"/>
          <w:color w:val="000000"/>
          <w:sz w:val="24"/>
          <w:szCs w:val="24"/>
        </w:rPr>
        <w:t>J. Annual Reports to the Illinois State Library</w:t>
      </w:r>
    </w:p>
    <w:p w14:paraId="6728E860" w14:textId="2767A29D" w:rsidR="006107CD" w:rsidRDefault="006107C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D61E8D" w14:textId="2A5EE5EF" w:rsidR="006107CD" w:rsidRDefault="006107C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A7CC15" w14:textId="77777777" w:rsidR="006107CD" w:rsidRPr="00190D16" w:rsidRDefault="006107C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E0814F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CD7569" w14:textId="07A96160" w:rsidR="00AE40BD" w:rsidRPr="00190D16" w:rsidRDefault="00407091" w:rsidP="00407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1C1C5F6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41D335" w14:textId="77777777" w:rsidR="0029721B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0B329B" w14:textId="77777777" w:rsidR="0029721B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D18FF0" w14:textId="77777777" w:rsidR="0029721B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2E5AC0" w14:textId="77777777" w:rsidR="0029721B" w:rsidRPr="00190D16" w:rsidRDefault="0029721B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85EE02" w14:textId="77777777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087D8C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0902F2" w14:textId="77777777" w:rsidR="00EB1A85" w:rsidRPr="00190D16" w:rsidRDefault="00EB1A85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C52DE4" w14:textId="77777777" w:rsidR="00385E82" w:rsidRDefault="00AE40BD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BRADFORD PUBLIC LIBRARY DISTRICT ORGANIZATIONAL CHART</w:t>
      </w:r>
    </w:p>
    <w:p w14:paraId="7F7E48FC" w14:textId="77777777" w:rsidR="00AE40BD" w:rsidRPr="009E682C" w:rsidRDefault="00AE40BD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682C">
        <w:rPr>
          <w:rFonts w:ascii="Arial" w:hAnsi="Arial" w:cs="Arial"/>
          <w:b/>
          <w:color w:val="000000"/>
          <w:sz w:val="24"/>
          <w:szCs w:val="24"/>
        </w:rPr>
        <w:t>SEVEN MEMBER BOARD</w:t>
      </w:r>
    </w:p>
    <w:p w14:paraId="2AC2DE7D" w14:textId="77777777" w:rsidR="009E682C" w:rsidRDefault="009E682C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0DE2D77" w14:textId="1D0C2718" w:rsidR="009E682C" w:rsidRDefault="00D915E2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4185B" wp14:editId="1B3A0CDC">
                <wp:simplePos x="0" y="0"/>
                <wp:positionH relativeFrom="column">
                  <wp:posOffset>1708150</wp:posOffset>
                </wp:positionH>
                <wp:positionV relativeFrom="paragraph">
                  <wp:posOffset>89535</wp:posOffset>
                </wp:positionV>
                <wp:extent cx="2719070" cy="1562100"/>
                <wp:effectExtent l="6350" t="11430" r="8255" b="7620"/>
                <wp:wrapNone/>
                <wp:docPr id="6283790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F4C6" w14:textId="77777777" w:rsidR="009E682C" w:rsidRDefault="009E682C" w:rsidP="009E682C">
                            <w:pPr>
                              <w:jc w:val="center"/>
                            </w:pPr>
                            <w:r>
                              <w:t>Board of Library Trustees</w:t>
                            </w:r>
                          </w:p>
                          <w:p w14:paraId="17D12AF8" w14:textId="0DDA38CC" w:rsidR="009E682C" w:rsidRDefault="009152B8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James Owens</w:t>
                            </w:r>
                            <w:r w:rsidR="009E682C">
                              <w:t>, Vice President</w:t>
                            </w:r>
                          </w:p>
                          <w:p w14:paraId="4E6A3A2B" w14:textId="3D8F385F" w:rsidR="009E682C" w:rsidRDefault="009152B8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Hollie Scott</w:t>
                            </w:r>
                            <w:r w:rsidR="009E682C">
                              <w:t>, Secretary</w:t>
                            </w:r>
                          </w:p>
                          <w:p w14:paraId="5C4667CC" w14:textId="29374E69" w:rsidR="009E682C" w:rsidRDefault="009152B8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Barbara Fehr</w:t>
                            </w:r>
                            <w:r w:rsidR="009E682C">
                              <w:t>, Treasurer</w:t>
                            </w:r>
                          </w:p>
                          <w:p w14:paraId="1408F7B2" w14:textId="4863F250" w:rsidR="009E682C" w:rsidRDefault="009152B8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Reva Young</w:t>
                            </w:r>
                            <w:r w:rsidR="009E682C">
                              <w:t>, Trustee</w:t>
                            </w:r>
                          </w:p>
                          <w:p w14:paraId="3713216F" w14:textId="77777777" w:rsidR="009E682C" w:rsidRDefault="009E682C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Letitia Leeper, Trustee</w:t>
                            </w:r>
                          </w:p>
                          <w:p w14:paraId="73F67AE2" w14:textId="23B71898" w:rsidR="009E682C" w:rsidRDefault="00872048" w:rsidP="009E6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Mary Robbins,</w:t>
                            </w:r>
                            <w:r w:rsidR="009E682C">
                              <w:t xml:space="preserve">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1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pt;margin-top:7.05pt;width:214.1pt;height:12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">
                <v:textbox>
                  <w:txbxContent>
                    <w:p w14:paraId="4B0EF4C6" w14:textId="77777777" w:rsidR="009E682C" w:rsidRDefault="009E682C" w:rsidP="009E682C">
                      <w:pPr>
                        <w:jc w:val="center"/>
                      </w:pPr>
                      <w:r>
                        <w:t>Board of Library Trustees</w:t>
                      </w:r>
                    </w:p>
                    <w:p w14:paraId="17D12AF8" w14:textId="0DDA38CC" w:rsidR="009E682C" w:rsidRDefault="009152B8" w:rsidP="009E682C">
                      <w:pPr>
                        <w:spacing w:after="0" w:line="240" w:lineRule="auto"/>
                        <w:jc w:val="center"/>
                      </w:pPr>
                      <w:r>
                        <w:t>James Owens</w:t>
                      </w:r>
                      <w:r w:rsidR="009E682C">
                        <w:t>, Vice President</w:t>
                      </w:r>
                    </w:p>
                    <w:p w14:paraId="4E6A3A2B" w14:textId="3D8F385F" w:rsidR="009E682C" w:rsidRDefault="009152B8" w:rsidP="009E682C">
                      <w:pPr>
                        <w:spacing w:after="0" w:line="240" w:lineRule="auto"/>
                        <w:jc w:val="center"/>
                      </w:pPr>
                      <w:r>
                        <w:t>Hollie Scott</w:t>
                      </w:r>
                      <w:r w:rsidR="009E682C">
                        <w:t>, Secretary</w:t>
                      </w:r>
                    </w:p>
                    <w:p w14:paraId="5C4667CC" w14:textId="29374E69" w:rsidR="009E682C" w:rsidRDefault="009152B8" w:rsidP="009E682C">
                      <w:pPr>
                        <w:spacing w:after="0" w:line="240" w:lineRule="auto"/>
                        <w:jc w:val="center"/>
                      </w:pPr>
                      <w:r>
                        <w:t>Barbara Fehr</w:t>
                      </w:r>
                      <w:r w:rsidR="009E682C">
                        <w:t>, Treasurer</w:t>
                      </w:r>
                    </w:p>
                    <w:p w14:paraId="1408F7B2" w14:textId="4863F250" w:rsidR="009E682C" w:rsidRDefault="009152B8" w:rsidP="009E682C">
                      <w:pPr>
                        <w:spacing w:after="0" w:line="240" w:lineRule="auto"/>
                        <w:jc w:val="center"/>
                      </w:pPr>
                      <w:r>
                        <w:t>Reva Young</w:t>
                      </w:r>
                      <w:r w:rsidR="009E682C">
                        <w:t>, Trustee</w:t>
                      </w:r>
                    </w:p>
                    <w:p w14:paraId="3713216F" w14:textId="77777777" w:rsidR="009E682C" w:rsidRDefault="009E682C" w:rsidP="009E682C">
                      <w:pPr>
                        <w:spacing w:after="0" w:line="240" w:lineRule="auto"/>
                        <w:jc w:val="center"/>
                      </w:pPr>
                      <w:r>
                        <w:t>Letitia Leeper, Trustee</w:t>
                      </w:r>
                    </w:p>
                    <w:p w14:paraId="73F67AE2" w14:textId="23B71898" w:rsidR="009E682C" w:rsidRDefault="00872048" w:rsidP="009E682C">
                      <w:pPr>
                        <w:spacing w:after="0" w:line="240" w:lineRule="auto"/>
                        <w:jc w:val="center"/>
                      </w:pPr>
                      <w:r>
                        <w:t>Mary Robbins,</w:t>
                      </w:r>
                      <w:r w:rsidR="009E682C">
                        <w:t xml:space="preserve"> Trustee</w:t>
                      </w:r>
                    </w:p>
                  </w:txbxContent>
                </v:textbox>
              </v:shape>
            </w:pict>
          </mc:Fallback>
        </mc:AlternateContent>
      </w:r>
    </w:p>
    <w:p w14:paraId="3682EFB8" w14:textId="77777777" w:rsidR="009E682C" w:rsidRDefault="009E682C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833363E" w14:textId="77777777" w:rsidR="009E682C" w:rsidRDefault="009E682C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FB4BE8B" w14:textId="77777777" w:rsidR="009E682C" w:rsidRDefault="009E682C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3FEA20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A9BB879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300B514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D2F7FC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246DCD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3944B73" w14:textId="77777777" w:rsidR="00AE40BD" w:rsidRDefault="009E682C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│</w:t>
      </w:r>
    </w:p>
    <w:p w14:paraId="7B1F5EF4" w14:textId="0025E566" w:rsidR="00AE40BD" w:rsidRDefault="009E682C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│</w:t>
      </w:r>
      <w:r w:rsidR="00D915E2">
        <w:rPr>
          <w:rFonts w:ascii="TimesNewRoman" w:hAnsi="TimesNewRoman" w:cs="TimesNewRoman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70BC4" wp14:editId="62054B48">
                <wp:simplePos x="0" y="0"/>
                <wp:positionH relativeFrom="column">
                  <wp:posOffset>1765935</wp:posOffset>
                </wp:positionH>
                <wp:positionV relativeFrom="paragraph">
                  <wp:posOffset>3810</wp:posOffset>
                </wp:positionV>
                <wp:extent cx="2719070" cy="570230"/>
                <wp:effectExtent l="7620" t="11430" r="6985" b="8890"/>
                <wp:wrapNone/>
                <wp:docPr id="1220471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3468" w14:textId="1CB5EA6D" w:rsidR="009E682C" w:rsidRDefault="009152B8" w:rsidP="009E682C">
                            <w:pPr>
                              <w:jc w:val="center"/>
                            </w:pPr>
                            <w:r>
                              <w:t>David Atteberry</w:t>
                            </w:r>
                          </w:p>
                          <w:p w14:paraId="4A227DF4" w14:textId="77777777" w:rsidR="009E682C" w:rsidRDefault="009E682C" w:rsidP="009E682C">
                            <w:pPr>
                              <w:jc w:val="center"/>
                            </w:pPr>
                            <w:r>
                              <w:t>President/Board of Library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0BC4" id="Text Box 3" o:spid="_x0000_s1027" type="#_x0000_t202" style="position:absolute;margin-left:139.05pt;margin-top:.3pt;width:214.1pt;height:44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">
                <v:textbox>
                  <w:txbxContent>
                    <w:p w14:paraId="7A773468" w14:textId="1CB5EA6D" w:rsidR="009E682C" w:rsidRDefault="009152B8" w:rsidP="009E682C">
                      <w:pPr>
                        <w:jc w:val="center"/>
                      </w:pPr>
                      <w:r>
                        <w:t>David Atteberry</w:t>
                      </w:r>
                    </w:p>
                    <w:p w14:paraId="4A227DF4" w14:textId="77777777" w:rsidR="009E682C" w:rsidRDefault="009E682C" w:rsidP="009E682C">
                      <w:pPr>
                        <w:jc w:val="center"/>
                      </w:pPr>
                      <w:r>
                        <w:t>President/Board of Library Trustees</w:t>
                      </w:r>
                    </w:p>
                  </w:txbxContent>
                </v:textbox>
              </v:shape>
            </w:pict>
          </mc:Fallback>
        </mc:AlternateContent>
      </w:r>
    </w:p>
    <w:p w14:paraId="7D8AB138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CBDB7D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5428EBF" w14:textId="77777777" w:rsidR="00AE40BD" w:rsidRDefault="009E682C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│</w:t>
      </w:r>
    </w:p>
    <w:p w14:paraId="056AEE7C" w14:textId="2C09C2E3" w:rsidR="00AE40BD" w:rsidRDefault="00D915E2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B143A" wp14:editId="668C363D">
                <wp:simplePos x="0" y="0"/>
                <wp:positionH relativeFrom="column">
                  <wp:posOffset>1777365</wp:posOffset>
                </wp:positionH>
                <wp:positionV relativeFrom="paragraph">
                  <wp:posOffset>-5715</wp:posOffset>
                </wp:positionV>
                <wp:extent cx="2728595" cy="699135"/>
                <wp:effectExtent l="11430" t="7620" r="12700" b="7620"/>
                <wp:wrapNone/>
                <wp:docPr id="1180024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4BF0" w14:textId="77777777" w:rsidR="009E682C" w:rsidRDefault="009E682C" w:rsidP="009E682C">
                            <w:pPr>
                              <w:jc w:val="center"/>
                            </w:pPr>
                            <w:r>
                              <w:t>Sarah Boehm</w:t>
                            </w:r>
                          </w:p>
                          <w:p w14:paraId="41A71845" w14:textId="77777777" w:rsidR="009E682C" w:rsidRDefault="009E682C" w:rsidP="009E682C">
                            <w:pPr>
                              <w:jc w:val="center"/>
                            </w:pPr>
                            <w:r>
                              <w:t>Library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143A" id="Text Box 4" o:spid="_x0000_s1028" type="#_x0000_t202" style="position:absolute;left:0;text-align:left;margin-left:139.95pt;margin-top:-.45pt;width:214.85pt;height:55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">
                <v:textbox>
                  <w:txbxContent>
                    <w:p w14:paraId="428D4BF0" w14:textId="77777777" w:rsidR="009E682C" w:rsidRDefault="009E682C" w:rsidP="009E682C">
                      <w:pPr>
                        <w:jc w:val="center"/>
                      </w:pPr>
                      <w:r>
                        <w:t>Sarah Boehm</w:t>
                      </w:r>
                    </w:p>
                    <w:p w14:paraId="41A71845" w14:textId="77777777" w:rsidR="009E682C" w:rsidRDefault="009E682C" w:rsidP="009E682C">
                      <w:pPr>
                        <w:jc w:val="center"/>
                      </w:pPr>
                      <w:r>
                        <w:t>Library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724BCE41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1349131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8B2EF20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38C6ECC" w14:textId="42F88B0D" w:rsidR="00AE40BD" w:rsidRDefault="00D915E2" w:rsidP="009E68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3CD7C" wp14:editId="4E76E9EA">
                <wp:simplePos x="0" y="0"/>
                <wp:positionH relativeFrom="column">
                  <wp:posOffset>1771650</wp:posOffset>
                </wp:positionH>
                <wp:positionV relativeFrom="paragraph">
                  <wp:posOffset>164465</wp:posOffset>
                </wp:positionV>
                <wp:extent cx="2728595" cy="586740"/>
                <wp:effectExtent l="9525" t="10160" r="5080" b="12700"/>
                <wp:wrapNone/>
                <wp:docPr id="10226363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CD58" w14:textId="45F93CBD" w:rsidR="009E682C" w:rsidRDefault="009152B8" w:rsidP="009E682C">
                            <w:pPr>
                              <w:jc w:val="center"/>
                            </w:pPr>
                            <w:r>
                              <w:t>Nicholas Poignant</w:t>
                            </w:r>
                          </w:p>
                          <w:p w14:paraId="17857A0B" w14:textId="1FA39CA8" w:rsidR="009E682C" w:rsidRDefault="009152B8" w:rsidP="009E682C">
                            <w:pPr>
                              <w:jc w:val="center"/>
                            </w:pPr>
                            <w:r>
                              <w:t>Youth Services</w:t>
                            </w:r>
                            <w:r w:rsidR="009E682C">
                              <w:t xml:space="preserve"> Librarian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CD7C" id="Text Box 5" o:spid="_x0000_s1029" type="#_x0000_t202" style="position:absolute;left:0;text-align:left;margin-left:139.5pt;margin-top:12.95pt;width:214.85pt;height:46.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TiHAIAADI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">
                <v:textbox>
                  <w:txbxContent>
                    <w:p w14:paraId="334FCD58" w14:textId="45F93CBD" w:rsidR="009E682C" w:rsidRDefault="009152B8" w:rsidP="009E682C">
                      <w:pPr>
                        <w:jc w:val="center"/>
                      </w:pPr>
                      <w:r>
                        <w:t>Nicholas Poignant</w:t>
                      </w:r>
                    </w:p>
                    <w:p w14:paraId="17857A0B" w14:textId="1FA39CA8" w:rsidR="009E682C" w:rsidRDefault="009152B8" w:rsidP="009E682C">
                      <w:pPr>
                        <w:jc w:val="center"/>
                      </w:pPr>
                      <w:r>
                        <w:t>Youth Services</w:t>
                      </w:r>
                      <w:r w:rsidR="009E682C">
                        <w:t xml:space="preserve"> Librarian</w:t>
                      </w:r>
                    </w:p>
                  </w:txbxContent>
                </v:textbox>
              </v:shape>
            </w:pict>
          </mc:Fallback>
        </mc:AlternateContent>
      </w:r>
      <w:r w:rsidR="009E682C">
        <w:rPr>
          <w:rFonts w:ascii="TimesNewRoman" w:hAnsi="TimesNewRoman" w:cs="TimesNewRoman"/>
          <w:color w:val="000000"/>
          <w:sz w:val="24"/>
          <w:szCs w:val="24"/>
        </w:rPr>
        <w:t>│</w:t>
      </w:r>
    </w:p>
    <w:p w14:paraId="7D836F95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65CA16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AA923C5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5CE023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B39283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AC9A7F1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53CA51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296235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4D6C575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E61CEE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94C477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E5F8E1C" w14:textId="27DD42FF" w:rsidR="00AE40BD" w:rsidRPr="00D51D43" w:rsidRDefault="00B13279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1D43">
        <w:rPr>
          <w:rFonts w:ascii="Arial" w:hAnsi="Arial" w:cs="Arial"/>
          <w:color w:val="000000"/>
          <w:sz w:val="24"/>
          <w:szCs w:val="24"/>
        </w:rPr>
        <w:t>President</w:t>
      </w:r>
    </w:p>
    <w:p w14:paraId="7212036F" w14:textId="77777777" w:rsidR="00B13279" w:rsidRPr="00D51D43" w:rsidRDefault="00B13279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E21215" w14:textId="77777777" w:rsidR="00B13279" w:rsidRPr="00D51D43" w:rsidRDefault="00B13279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04394" w14:textId="77777777" w:rsidR="00B13279" w:rsidRPr="00D51D43" w:rsidRDefault="00B13279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66C425" w14:textId="4BAA6D11" w:rsidR="00B13279" w:rsidRPr="00D51D43" w:rsidRDefault="00B13279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1D43">
        <w:rPr>
          <w:rFonts w:ascii="Arial" w:hAnsi="Arial" w:cs="Arial"/>
          <w:color w:val="000000"/>
          <w:sz w:val="24"/>
          <w:szCs w:val="24"/>
        </w:rPr>
        <w:t>Secretary</w:t>
      </w:r>
    </w:p>
    <w:p w14:paraId="02DB79C7" w14:textId="77777777" w:rsidR="00AE40BD" w:rsidRPr="00D51D43" w:rsidRDefault="00AE40BD" w:rsidP="00AE4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DB8436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C6E97C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9C17B4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EA3C976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C7465D8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873EF3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59231F0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0B855919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481BD75A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70F3879A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04C68967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28CB0CC6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2AB1CA9D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58E9595E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73558492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4DE09E61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5ED10BCB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632BD6B9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14:paraId="72AD6327" w14:textId="14BE4A0F" w:rsidR="00AE40BD" w:rsidRPr="00190D16" w:rsidRDefault="00AE40BD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190D16">
        <w:rPr>
          <w:rFonts w:ascii="TimesNewRoman" w:hAnsi="TimesNewRoman" w:cs="TimesNewRoman"/>
          <w:b/>
          <w:color w:val="000000"/>
          <w:sz w:val="24"/>
          <w:szCs w:val="24"/>
        </w:rPr>
        <w:t>BRADFORD PUBLIC LIBRARY DISTRICT</w:t>
      </w:r>
    </w:p>
    <w:p w14:paraId="00C1BC45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19"/>
          <w:szCs w:val="19"/>
        </w:rPr>
      </w:pPr>
      <w:r w:rsidRPr="00190D16">
        <w:rPr>
          <w:rFonts w:ascii="TimesNewRoman" w:hAnsi="TimesNewRoman" w:cs="TimesNewRoman"/>
          <w:b/>
          <w:color w:val="000000"/>
          <w:sz w:val="24"/>
          <w:szCs w:val="24"/>
        </w:rPr>
        <w:t>F</w:t>
      </w:r>
      <w:r w:rsidRPr="00190D16">
        <w:rPr>
          <w:rFonts w:ascii="TimesNewRoman" w:hAnsi="TimesNewRoman" w:cs="TimesNewRoman"/>
          <w:b/>
          <w:color w:val="000000"/>
          <w:sz w:val="19"/>
          <w:szCs w:val="19"/>
        </w:rPr>
        <w:t xml:space="preserve">REEDOM OF </w:t>
      </w:r>
      <w:r w:rsidRPr="00190D16">
        <w:rPr>
          <w:rFonts w:ascii="TimesNewRoman" w:hAnsi="TimesNewRoman" w:cs="TimesNewRoman"/>
          <w:b/>
          <w:color w:val="000000"/>
          <w:sz w:val="24"/>
          <w:szCs w:val="24"/>
        </w:rPr>
        <w:t>I</w:t>
      </w:r>
      <w:r w:rsidRPr="00190D16">
        <w:rPr>
          <w:rFonts w:ascii="TimesNewRoman" w:hAnsi="TimesNewRoman" w:cs="TimesNewRoman"/>
          <w:b/>
          <w:color w:val="000000"/>
          <w:sz w:val="19"/>
          <w:szCs w:val="19"/>
        </w:rPr>
        <w:t xml:space="preserve">NFORMATION </w:t>
      </w:r>
      <w:r w:rsidRPr="00190D16">
        <w:rPr>
          <w:rFonts w:ascii="TimesNewRoman" w:hAnsi="TimesNewRoman" w:cs="TimesNewRoman"/>
          <w:b/>
          <w:color w:val="000000"/>
          <w:sz w:val="24"/>
          <w:szCs w:val="24"/>
        </w:rPr>
        <w:t>R</w:t>
      </w:r>
      <w:r w:rsidRPr="00190D16">
        <w:rPr>
          <w:rFonts w:ascii="TimesNewRoman" w:hAnsi="TimesNewRoman" w:cs="TimesNewRoman"/>
          <w:b/>
          <w:color w:val="000000"/>
          <w:sz w:val="19"/>
          <w:szCs w:val="19"/>
        </w:rPr>
        <w:t>EQUEST</w:t>
      </w:r>
    </w:p>
    <w:p w14:paraId="63DEA154" w14:textId="77777777" w:rsidR="00872048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19"/>
          <w:szCs w:val="19"/>
        </w:rPr>
      </w:pPr>
    </w:p>
    <w:p w14:paraId="24FCB00B" w14:textId="77777777" w:rsidR="00872048" w:rsidRPr="00190D16" w:rsidRDefault="00872048" w:rsidP="00AE4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19"/>
          <w:szCs w:val="19"/>
        </w:rPr>
      </w:pPr>
    </w:p>
    <w:p w14:paraId="2360422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Requestor’s Name (or business name, if applicable) Date of Request Phone number</w:t>
      </w:r>
    </w:p>
    <w:p w14:paraId="3ED70759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Street Address Certification requested:</w:t>
      </w:r>
    </w:p>
    <w:p w14:paraId="5A41A840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Yes No</w:t>
      </w:r>
    </w:p>
    <w:p w14:paraId="23E0895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City State Zip</w:t>
      </w:r>
    </w:p>
    <w:p w14:paraId="7801FCF6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Description of Records Requested:</w:t>
      </w:r>
    </w:p>
    <w:p w14:paraId="7F525D34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 the reason for this request a “commercial purpose” as defined in the Act? ___ Yes ___ No</w:t>
      </w:r>
    </w:p>
    <w:p w14:paraId="15CE8D34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300BBA5D" w14:textId="77777777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Library Response (Requestor does not fill in below this line)</w:t>
      </w:r>
    </w:p>
    <w:p w14:paraId="4CF95DA6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A</w:t>
      </w:r>
      <w:r>
        <w:rPr>
          <w:rFonts w:ascii="TimesNewRoman" w:hAnsi="TimesNewRoman" w:cs="TimesNewRoman"/>
          <w:b/>
          <w:color w:val="0000FF"/>
        </w:rPr>
        <w:t xml:space="preserve">  </w:t>
      </w:r>
      <w:r>
        <w:rPr>
          <w:rFonts w:ascii="TimesNewRoman" w:hAnsi="TimesNewRoman" w:cs="TimesNewRoman"/>
          <w:color w:val="0000FF"/>
        </w:rPr>
        <w:t xml:space="preserve"> ( ) The documents requested are enclosed.</w:t>
      </w:r>
    </w:p>
    <w:p w14:paraId="158A774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P</w:t>
      </w:r>
      <w:r>
        <w:rPr>
          <w:rFonts w:ascii="TimesNewRoman" w:hAnsi="TimesNewRoman" w:cs="TimesNewRoman"/>
          <w:color w:val="0000FF"/>
        </w:rPr>
        <w:t xml:space="preserve">   ( ) You may inspect the records at</w:t>
      </w:r>
    </w:p>
    <w:p w14:paraId="7C0FC88B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P</w:t>
      </w:r>
      <w:r>
        <w:rPr>
          <w:rFonts w:ascii="TimesNewRoman" w:hAnsi="TimesNewRoman" w:cs="TimesNewRoman"/>
          <w:b/>
          <w:color w:val="0000FF"/>
        </w:rPr>
        <w:t xml:space="preserve">     </w:t>
      </w:r>
      <w:r>
        <w:rPr>
          <w:rFonts w:ascii="TimesNewRoman" w:hAnsi="TimesNewRoman" w:cs="TimesNewRoman"/>
          <w:color w:val="0000FF"/>
        </w:rPr>
        <w:t xml:space="preserve"> on the date of _____________.</w:t>
      </w:r>
    </w:p>
    <w:p w14:paraId="048D7B34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R</w:t>
      </w:r>
      <w:r>
        <w:rPr>
          <w:rFonts w:ascii="TimesNewRoman" w:hAnsi="TimesNewRoman" w:cs="TimesNewRoman"/>
          <w:color w:val="0000FF"/>
        </w:rPr>
        <w:t xml:space="preserve">   ( ) The documents will be made available upon payment of copying costs of</w:t>
      </w:r>
    </w:p>
    <w:p w14:paraId="42BC335C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O</w:t>
      </w:r>
      <w:r>
        <w:rPr>
          <w:rFonts w:ascii="TimesNewRoman" w:hAnsi="TimesNewRoman" w:cs="TimesNewRoman"/>
          <w:b/>
          <w:color w:val="0000FF"/>
        </w:rPr>
        <w:t xml:space="preserve">     </w:t>
      </w:r>
      <w:r>
        <w:rPr>
          <w:rFonts w:ascii="TimesNewRoman" w:hAnsi="TimesNewRoman" w:cs="TimesNewRoman"/>
          <w:color w:val="0000FF"/>
        </w:rPr>
        <w:t xml:space="preserve"> $ ____________.</w:t>
      </w:r>
    </w:p>
    <w:p w14:paraId="490B3679" w14:textId="77777777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V</w:t>
      </w:r>
    </w:p>
    <w:p w14:paraId="4E35A8E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E</w:t>
      </w:r>
      <w:r>
        <w:rPr>
          <w:rFonts w:ascii="TimesNewRoman" w:hAnsi="TimesNewRoman" w:cs="TimesNewRoman"/>
          <w:color w:val="0000FF"/>
        </w:rPr>
        <w:t xml:space="preserve">   ( ) For “commercial requests” only: the estimated time of when the documents</w:t>
      </w:r>
    </w:p>
    <w:p w14:paraId="7B9E9EA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D</w:t>
      </w:r>
      <w:r>
        <w:rPr>
          <w:rFonts w:ascii="TimesNewRoman" w:hAnsi="TimesNewRoman" w:cs="TimesNewRoman"/>
          <w:b/>
          <w:color w:val="0000FF"/>
        </w:rPr>
        <w:t xml:space="preserve">  </w:t>
      </w:r>
      <w:r>
        <w:rPr>
          <w:rFonts w:ascii="TimesNewRoman" w:hAnsi="TimesNewRoman" w:cs="TimesNewRoman"/>
          <w:color w:val="0000FF"/>
        </w:rPr>
        <w:t xml:space="preserve"> will be available is _______________, at the prepaid costs stated above.</w:t>
      </w:r>
    </w:p>
    <w:p w14:paraId="0F3977F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</w:p>
    <w:p w14:paraId="2ABBE59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( ) The request creates an undue burden on the public body in accordance with</w:t>
      </w:r>
    </w:p>
    <w:p w14:paraId="0564C2A8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Section 3(g) of the Freedom of Information Act, and we are unable to negotiate a</w:t>
      </w:r>
    </w:p>
    <w:p w14:paraId="058C5BDC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more reasonable request.</w:t>
      </w:r>
    </w:p>
    <w:p w14:paraId="74ACBC91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</w:p>
    <w:p w14:paraId="21CB08F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D</w:t>
      </w:r>
      <w:r>
        <w:rPr>
          <w:rFonts w:ascii="TimesNewRoman" w:hAnsi="TimesNewRoman" w:cs="TimesNewRoman"/>
          <w:b/>
          <w:color w:val="0000FF"/>
        </w:rPr>
        <w:t xml:space="preserve">  </w:t>
      </w:r>
      <w:r>
        <w:rPr>
          <w:rFonts w:ascii="TimesNewRoman" w:hAnsi="TimesNewRoman" w:cs="TimesNewRoman"/>
          <w:color w:val="0000FF"/>
        </w:rPr>
        <w:t xml:space="preserve"> ( ) The materials requested are exempt under Section 7 of the</w:t>
      </w:r>
    </w:p>
    <w:p w14:paraId="052433DE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E</w:t>
      </w:r>
      <w:r>
        <w:rPr>
          <w:rFonts w:ascii="TimesNewRoman" w:hAnsi="TimesNewRoman" w:cs="TimesNewRoman"/>
          <w:color w:val="0000FF"/>
        </w:rPr>
        <w:t xml:space="preserve">       Freedom of Information Act for the following reasons:</w:t>
      </w:r>
    </w:p>
    <w:p w14:paraId="58E68558" w14:textId="77777777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N</w:t>
      </w:r>
    </w:p>
    <w:p w14:paraId="1E965591" w14:textId="77777777" w:rsidR="00AE40BD" w:rsidRP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I</w:t>
      </w:r>
    </w:p>
    <w:p w14:paraId="085D51ED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E</w:t>
      </w:r>
      <w:r>
        <w:rPr>
          <w:rFonts w:ascii="TimesNewRoman" w:hAnsi="TimesNewRoman" w:cs="TimesNewRoman"/>
          <w:color w:val="0000FF"/>
        </w:rPr>
        <w:t xml:space="preserve">   Individual(s) that determined request to be denied and title: _________________</w:t>
      </w:r>
    </w:p>
    <w:p w14:paraId="7F1CB80D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 w:rsidRPr="00AE40BD">
        <w:rPr>
          <w:rFonts w:ascii="TimesNewRoman" w:hAnsi="TimesNewRoman" w:cs="TimesNewRoman"/>
          <w:b/>
          <w:color w:val="0000FF"/>
        </w:rPr>
        <w:t>D</w:t>
      </w:r>
      <w:r>
        <w:rPr>
          <w:rFonts w:ascii="TimesNewRoman" w:hAnsi="TimesNewRoman" w:cs="TimesNewRoman"/>
          <w:b/>
          <w:color w:val="0000FF"/>
        </w:rPr>
        <w:t xml:space="preserve">   </w:t>
      </w:r>
      <w:r w:rsidRPr="00AE40BD">
        <w:rPr>
          <w:rFonts w:ascii="TimesNewRoman" w:hAnsi="TimesNewRoman" w:cs="TimesNewRoman"/>
          <w:b/>
          <w:color w:val="0000FF"/>
        </w:rPr>
        <w:t xml:space="preserve"> </w:t>
      </w:r>
      <w:r>
        <w:rPr>
          <w:rFonts w:ascii="TimesNewRoman" w:hAnsi="TimesNewRoman" w:cs="TimesNewRoman"/>
          <w:color w:val="0000FF"/>
        </w:rPr>
        <w:t>______ .</w:t>
      </w:r>
    </w:p>
    <w:p w14:paraId="0BCDCB74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</w:p>
    <w:p w14:paraId="7102D703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In the event of a denial, you have the right to seek review by the Public Access</w:t>
      </w:r>
    </w:p>
    <w:p w14:paraId="14FF7EEF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Counselor at (217) 558-0486 or 500 S. Second St., Springfield, IL 62705</w:t>
      </w:r>
    </w:p>
    <w:p w14:paraId="28B55F95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Or you have the right to judicial review under section 11 of FOIA.</w:t>
      </w:r>
    </w:p>
    <w:p w14:paraId="512098EA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( ) Request delayed, for the following reasons (in accordance with 3(e) of the</w:t>
      </w:r>
    </w:p>
    <w:p w14:paraId="6A973547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FOIA): . You will be notified by the date of __________</w:t>
      </w:r>
      <w:r w:rsidR="00190D16">
        <w:rPr>
          <w:rFonts w:ascii="TimesNewRoman" w:hAnsi="TimesNewRoman" w:cs="TimesNewRoman"/>
          <w:color w:val="0000FF"/>
        </w:rPr>
        <w:t xml:space="preserve"> </w:t>
      </w:r>
      <w:r>
        <w:rPr>
          <w:rFonts w:ascii="TimesNewRoman" w:hAnsi="TimesNewRoman" w:cs="TimesNewRoman"/>
          <w:color w:val="0000FF"/>
        </w:rPr>
        <w:t>as to the action taken on your request.</w:t>
      </w:r>
    </w:p>
    <w:p w14:paraId="45E3D0B1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</w:p>
    <w:p w14:paraId="4FC9DF5B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 xml:space="preserve">NOTE: This form cannot be </w:t>
      </w:r>
      <w:r w:rsidRPr="00AE40BD">
        <w:rPr>
          <w:rFonts w:ascii="TimesNewRoman" w:hAnsi="TimesNewRoman" w:cs="TimesNewRoman"/>
          <w:b/>
          <w:color w:val="0000FF"/>
        </w:rPr>
        <w:t>MANDATORY</w:t>
      </w:r>
      <w:r>
        <w:rPr>
          <w:rFonts w:ascii="TimesNewRoman" w:hAnsi="TimesNewRoman" w:cs="TimesNewRoman"/>
          <w:color w:val="0000FF"/>
        </w:rPr>
        <w:t xml:space="preserve"> under </w:t>
      </w:r>
      <w:r w:rsidRPr="00AE40BD">
        <w:rPr>
          <w:rFonts w:ascii="TimesNewRoman" w:hAnsi="TimesNewRoman" w:cs="TimesNewRoman"/>
          <w:b/>
          <w:color w:val="0000FF"/>
        </w:rPr>
        <w:t>FOIA</w:t>
      </w:r>
      <w:r>
        <w:rPr>
          <w:rFonts w:ascii="TimesNewRoman" w:hAnsi="TimesNewRoman" w:cs="TimesNewRoman"/>
          <w:color w:val="0000FF"/>
        </w:rPr>
        <w:t>, but it is preferred.</w:t>
      </w:r>
    </w:p>
    <w:p w14:paraId="0E8A83B9" w14:textId="77777777" w:rsidR="00AE40BD" w:rsidRDefault="00AE40BD" w:rsidP="00AE40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Failure to use it may result in the request not being properly or promptly processed.</w:t>
      </w:r>
    </w:p>
    <w:p w14:paraId="72EC05A1" w14:textId="77777777" w:rsidR="00877496" w:rsidRDefault="00AE40BD" w:rsidP="00AE40BD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FOIA Officer Date of Reply</w:t>
      </w:r>
    </w:p>
    <w:p w14:paraId="63A0DEE2" w14:textId="77777777" w:rsidR="00AE40BD" w:rsidRDefault="00AE40BD" w:rsidP="00AE40BD">
      <w:pPr>
        <w:rPr>
          <w:rFonts w:ascii="TimesNewRoman" w:hAnsi="TimesNewRoman" w:cs="TimesNewRoman"/>
          <w:color w:val="0000FF"/>
        </w:rPr>
      </w:pPr>
    </w:p>
    <w:p w14:paraId="2D93656F" w14:textId="77777777" w:rsidR="00AE40BD" w:rsidRDefault="00AE40BD" w:rsidP="00AE40BD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____________________</w:t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  <w:t>__________________</w:t>
      </w:r>
    </w:p>
    <w:p w14:paraId="0AA72B4B" w14:textId="77777777" w:rsidR="00AE40BD" w:rsidRDefault="00AE40BD" w:rsidP="00AE40BD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FOIA Officer</w:t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</w:r>
      <w:r>
        <w:rPr>
          <w:rFonts w:ascii="TimesNewRoman" w:hAnsi="TimesNewRoman" w:cs="TimesNewRoman"/>
          <w:color w:val="0000FF"/>
        </w:rPr>
        <w:tab/>
        <w:t>Date of Reply</w:t>
      </w:r>
    </w:p>
    <w:p w14:paraId="4A34992A" w14:textId="77777777" w:rsidR="00407091" w:rsidRDefault="00407091" w:rsidP="00AE40BD">
      <w:pPr>
        <w:rPr>
          <w:rFonts w:ascii="TimesNewRoman" w:hAnsi="TimesNewRoman" w:cs="TimesNewRoman"/>
          <w:color w:val="0000FF"/>
        </w:rPr>
      </w:pPr>
    </w:p>
    <w:p w14:paraId="5EE4AD95" w14:textId="6EA156F0" w:rsidR="00407091" w:rsidRDefault="00407091" w:rsidP="00407091">
      <w:pPr>
        <w:jc w:val="right"/>
      </w:pPr>
    </w:p>
    <w:sectPr w:rsidR="00407091" w:rsidSect="00515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B6B"/>
    <w:multiLevelType w:val="hybridMultilevel"/>
    <w:tmpl w:val="E2625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876"/>
    <w:multiLevelType w:val="hybridMultilevel"/>
    <w:tmpl w:val="0F0C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0816">
    <w:abstractNumId w:val="1"/>
  </w:num>
  <w:num w:numId="2" w16cid:durableId="15918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D"/>
    <w:rsid w:val="000C5047"/>
    <w:rsid w:val="00190D16"/>
    <w:rsid w:val="0029721B"/>
    <w:rsid w:val="002D5190"/>
    <w:rsid w:val="00385E82"/>
    <w:rsid w:val="00407091"/>
    <w:rsid w:val="004F6CCB"/>
    <w:rsid w:val="0051517A"/>
    <w:rsid w:val="00596BE8"/>
    <w:rsid w:val="005A1F82"/>
    <w:rsid w:val="006107CD"/>
    <w:rsid w:val="007005C0"/>
    <w:rsid w:val="00741C94"/>
    <w:rsid w:val="00872048"/>
    <w:rsid w:val="00877496"/>
    <w:rsid w:val="009152B8"/>
    <w:rsid w:val="009D0E8C"/>
    <w:rsid w:val="009E682C"/>
    <w:rsid w:val="00AE40BD"/>
    <w:rsid w:val="00B13279"/>
    <w:rsid w:val="00B9712E"/>
    <w:rsid w:val="00CC346B"/>
    <w:rsid w:val="00CD1C52"/>
    <w:rsid w:val="00D51D43"/>
    <w:rsid w:val="00D915E2"/>
    <w:rsid w:val="00DF1687"/>
    <w:rsid w:val="00E432F9"/>
    <w:rsid w:val="00E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F486"/>
  <w15:docId w15:val="{D4997EE4-05A2-4DF7-A2F2-9516F77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DC9F-0F2B-4D4E-A655-1D637B4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Boehm</cp:lastModifiedBy>
  <cp:revision>2</cp:revision>
  <cp:lastPrinted>2010-06-16T18:17:00Z</cp:lastPrinted>
  <dcterms:created xsi:type="dcterms:W3CDTF">2023-10-17T16:50:00Z</dcterms:created>
  <dcterms:modified xsi:type="dcterms:W3CDTF">2023-10-17T16:50:00Z</dcterms:modified>
</cp:coreProperties>
</file>